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6A2" w:rsidRPr="00D211E3" w:rsidRDefault="00D211E3" w:rsidP="00D211E3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D211E3">
        <w:rPr>
          <w:rFonts w:ascii="Arial" w:hAnsi="Arial" w:cs="Arial"/>
          <w:b/>
          <w:sz w:val="28"/>
          <w:szCs w:val="28"/>
          <w:lang w:val="en-US"/>
        </w:rPr>
        <w:t>Grade 9 Supply List – English program</w:t>
      </w:r>
    </w:p>
    <w:p w:rsidR="00D211E3" w:rsidRDefault="00D211E3" w:rsidP="00D211E3">
      <w:pPr>
        <w:rPr>
          <w:rFonts w:ascii="Arial" w:hAnsi="Arial" w:cs="Arial"/>
          <w:sz w:val="24"/>
          <w:szCs w:val="24"/>
          <w:lang w:val="en-US"/>
        </w:rPr>
      </w:pPr>
    </w:p>
    <w:p w:rsidR="00D211E3" w:rsidRDefault="00D211E3" w:rsidP="00D211E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 binders</w:t>
      </w:r>
    </w:p>
    <w:p w:rsidR="00D211E3" w:rsidRDefault="00D211E3" w:rsidP="00D211E3">
      <w:pPr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Looseleaf</w:t>
      </w:r>
      <w:proofErr w:type="spellEnd"/>
      <w:r w:rsidR="005E0BE3">
        <w:rPr>
          <w:rFonts w:ascii="Arial" w:hAnsi="Arial" w:cs="Arial"/>
          <w:sz w:val="24"/>
          <w:szCs w:val="24"/>
          <w:lang w:val="en-US"/>
        </w:rPr>
        <w:t xml:space="preserve"> (enough to do the year)</w:t>
      </w:r>
    </w:p>
    <w:p w:rsidR="00D211E3" w:rsidRDefault="00D211E3" w:rsidP="00D211E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Graph paper</w:t>
      </w:r>
    </w:p>
    <w:p w:rsidR="00D211E3" w:rsidRDefault="00D211E3" w:rsidP="00D211E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Scientific calculator</w:t>
      </w:r>
      <w:r w:rsidR="005E0BE3">
        <w:rPr>
          <w:rFonts w:ascii="Arial" w:hAnsi="Arial" w:cs="Arial"/>
          <w:sz w:val="24"/>
          <w:szCs w:val="24"/>
          <w:lang w:val="en-US"/>
        </w:rPr>
        <w:t xml:space="preserve"> (not graphing or programmable)</w:t>
      </w:r>
    </w:p>
    <w:p w:rsidR="00D211E3" w:rsidRDefault="00D211E3" w:rsidP="00D211E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Colored pencils</w:t>
      </w:r>
    </w:p>
    <w:p w:rsidR="00D211E3" w:rsidRDefault="00D211E3" w:rsidP="00D211E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Ruler</w:t>
      </w:r>
    </w:p>
    <w:p w:rsidR="00D211E3" w:rsidRDefault="00D211E3" w:rsidP="00D211E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Sharpies</w:t>
      </w:r>
    </w:p>
    <w:p w:rsidR="005E0BE3" w:rsidRDefault="005E0BE3" w:rsidP="00D211E3">
      <w:pPr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markers</w:t>
      </w:r>
      <w:proofErr w:type="gramEnd"/>
    </w:p>
    <w:p w:rsidR="00D211E3" w:rsidRDefault="00D211E3" w:rsidP="00D211E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Pens</w:t>
      </w:r>
      <w:r w:rsidR="005E0BE3">
        <w:rPr>
          <w:rFonts w:ascii="Arial" w:hAnsi="Arial" w:cs="Arial"/>
          <w:sz w:val="24"/>
          <w:szCs w:val="24"/>
          <w:lang w:val="en-US"/>
        </w:rPr>
        <w:t xml:space="preserve"> – blue or black, one red</w:t>
      </w:r>
    </w:p>
    <w:p w:rsidR="00D211E3" w:rsidRDefault="00D211E3" w:rsidP="00D211E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Pencils</w:t>
      </w:r>
      <w:r w:rsidR="005E0BE3">
        <w:rPr>
          <w:rFonts w:ascii="Arial" w:hAnsi="Arial" w:cs="Arial"/>
          <w:sz w:val="24"/>
          <w:szCs w:val="24"/>
          <w:lang w:val="en-US"/>
        </w:rPr>
        <w:t xml:space="preserve"> (essential for math – to be replenished through the year)</w:t>
      </w:r>
    </w:p>
    <w:p w:rsidR="00D211E3" w:rsidRDefault="00D211E3" w:rsidP="00D211E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Erasers</w:t>
      </w:r>
    </w:p>
    <w:p w:rsidR="00D211E3" w:rsidRDefault="00D211E3" w:rsidP="00D211E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Scissors</w:t>
      </w:r>
    </w:p>
    <w:p w:rsidR="00D211E3" w:rsidRDefault="00D211E3" w:rsidP="00D211E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Glue stick</w:t>
      </w:r>
    </w:p>
    <w:p w:rsidR="00D211E3" w:rsidRDefault="00D211E3" w:rsidP="00D211E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Pencil sharpener</w:t>
      </w:r>
    </w:p>
    <w:p w:rsidR="00D211E3" w:rsidRDefault="00D211E3" w:rsidP="00D211E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Highlighters</w:t>
      </w:r>
      <w:r w:rsidR="005E0BE3">
        <w:rPr>
          <w:rFonts w:ascii="Arial" w:hAnsi="Arial" w:cs="Arial"/>
          <w:sz w:val="24"/>
          <w:szCs w:val="24"/>
          <w:lang w:val="en-US"/>
        </w:rPr>
        <w:t xml:space="preserve"> (three different colors)</w:t>
      </w:r>
    </w:p>
    <w:p w:rsidR="00D211E3" w:rsidRDefault="00D211E3" w:rsidP="00D211E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Five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duotangs</w:t>
      </w:r>
      <w:proofErr w:type="spellEnd"/>
    </w:p>
    <w:p w:rsidR="005E0BE3" w:rsidRDefault="005E0BE3" w:rsidP="00D211E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Four 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n-US"/>
        </w:rPr>
        <w:t>uncoiled scribblers</w:t>
      </w:r>
    </w:p>
    <w:p w:rsidR="00D211E3" w:rsidRDefault="00D211E3" w:rsidP="00D211E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Protractor</w:t>
      </w:r>
    </w:p>
    <w:p w:rsidR="00D211E3" w:rsidRDefault="00D211E3" w:rsidP="00D211E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Ruler</w:t>
      </w:r>
    </w:p>
    <w:p w:rsidR="00D211E3" w:rsidRDefault="00D211E3" w:rsidP="00D211E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Binder dividers</w:t>
      </w:r>
    </w:p>
    <w:p w:rsidR="00D211E3" w:rsidRDefault="00D211E3" w:rsidP="00D211E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Plastic page protectors</w:t>
      </w:r>
    </w:p>
    <w:p w:rsidR="00D211E3" w:rsidRDefault="00D211E3" w:rsidP="00D211E3">
      <w:pPr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Looseleaf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reinforcements</w:t>
      </w:r>
    </w:p>
    <w:p w:rsidR="00D211E3" w:rsidRDefault="00D211E3" w:rsidP="00D211E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Correction tape (instead of whiteout liquid)</w:t>
      </w:r>
    </w:p>
    <w:p w:rsidR="00D211E3" w:rsidRPr="00D211E3" w:rsidRDefault="00D211E3" w:rsidP="00D211E3">
      <w:pPr>
        <w:jc w:val="center"/>
        <w:rPr>
          <w:rFonts w:ascii="Arial" w:hAnsi="Arial" w:cs="Arial"/>
          <w:sz w:val="24"/>
          <w:szCs w:val="24"/>
          <w:lang w:val="en-US"/>
        </w:rPr>
      </w:pPr>
    </w:p>
    <w:sectPr w:rsidR="00D211E3" w:rsidRPr="00D211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E3"/>
    <w:rsid w:val="002D7460"/>
    <w:rsid w:val="005616A2"/>
    <w:rsid w:val="005E0BE3"/>
    <w:rsid w:val="00CB7FFB"/>
    <w:rsid w:val="00D2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112811-C666-4925-8AD3-EB48BD9B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2019-06-26T14:33:00Z</dcterms:created>
  <dcterms:modified xsi:type="dcterms:W3CDTF">2019-06-27T16:00:00Z</dcterms:modified>
</cp:coreProperties>
</file>